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F9" w:rsidRPr="00D061F9" w:rsidRDefault="00D061F9" w:rsidP="00D061F9">
      <w:pPr>
        <w:pBdr>
          <w:top w:val="single" w:sz="6" w:space="0" w:color="E5E6E6"/>
          <w:left w:val="single" w:sz="6" w:space="0" w:color="E5E6E6"/>
          <w:bottom w:val="single" w:sz="6" w:space="0" w:color="E5E6E6"/>
          <w:right w:val="single" w:sz="6" w:space="0" w:color="E5E6E6"/>
        </w:pBdr>
        <w:shd w:val="clear" w:color="auto" w:fill="FFFFFF"/>
        <w:spacing w:after="150" w:line="240" w:lineRule="auto"/>
        <w:jc w:val="center"/>
        <w:outlineLvl w:val="0"/>
        <w:rPr>
          <w:rFonts w:ascii="AGCooperCyr" w:eastAsia="Times New Roman" w:hAnsi="AGCooperCyr" w:cs="Arial"/>
          <w:b/>
          <w:bCs/>
          <w:color w:val="0BD027"/>
          <w:kern w:val="36"/>
          <w:sz w:val="44"/>
          <w:szCs w:val="32"/>
          <w:lang w:eastAsia="ru-RU"/>
        </w:rPr>
      </w:pPr>
      <w:r w:rsidRPr="00D061F9">
        <w:rPr>
          <w:rFonts w:ascii="AGCooperCyr" w:eastAsia="Times New Roman" w:hAnsi="AGCooperCyr" w:cs="Arial"/>
          <w:b/>
          <w:bCs/>
          <w:color w:val="000080"/>
          <w:kern w:val="36"/>
          <w:sz w:val="40"/>
          <w:szCs w:val="30"/>
          <w:lang w:eastAsia="ru-RU"/>
        </w:rPr>
        <w:t>Правила дорожного движения для школьников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center"/>
        <w:rPr>
          <w:rFonts w:ascii="AGCooperCyr" w:eastAsia="Times New Roman" w:hAnsi="AGCooperCyr" w:cs="Times New Roman"/>
          <w:color w:val="663300"/>
          <w:sz w:val="26"/>
          <w:szCs w:val="26"/>
          <w:lang w:eastAsia="ru-RU"/>
        </w:rPr>
      </w:pPr>
      <w:r w:rsidRPr="00D061F9">
        <w:rPr>
          <w:rFonts w:ascii="AGCooperCyr" w:eastAsia="Times New Roman" w:hAnsi="AGCooperCyr" w:cs="Times New Roman"/>
          <w:b/>
          <w:bCs/>
          <w:color w:val="B22222"/>
          <w:sz w:val="33"/>
          <w:szCs w:val="33"/>
          <w:lang w:eastAsia="ru-RU"/>
        </w:rPr>
        <w:t xml:space="preserve"> Обязанности пешеходов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A87BF" wp14:editId="3CE68400">
            <wp:extent cx="2730811" cy="3771900"/>
            <wp:effectExtent l="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64" cy="377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62D721" wp14:editId="54E3F2BD">
            <wp:extent cx="2729711" cy="3770378"/>
            <wp:effectExtent l="0" t="0" r="0" b="1905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93" cy="377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   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световозвращающими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E43046" wp14:editId="181CD1B0">
            <wp:extent cx="2874458" cy="3962400"/>
            <wp:effectExtent l="0" t="0" r="2540" b="0"/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58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  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можно лишь убедившись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приближении транспортных средств с 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включенными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   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center"/>
        <w:rPr>
          <w:rFonts w:ascii="AGCooperCyr" w:eastAsia="Times New Roman" w:hAnsi="AGCooperCyr" w:cs="Times New Roman"/>
          <w:color w:val="FF0000"/>
          <w:sz w:val="36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 </w:t>
      </w:r>
      <w:r w:rsidRPr="00D061F9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</w:t>
      </w:r>
      <w:r w:rsidRPr="00D061F9">
        <w:rPr>
          <w:rFonts w:ascii="AGCooperCyr" w:eastAsia="Times New Roman" w:hAnsi="AGCooperCyr" w:cs="Times New Roman"/>
          <w:b/>
          <w:bCs/>
          <w:color w:val="FF0000"/>
          <w:sz w:val="36"/>
          <w:szCs w:val="28"/>
          <w:lang w:eastAsia="ru-RU"/>
        </w:rPr>
        <w:t>Обязанности пассажиров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center"/>
        <w:rPr>
          <w:rFonts w:ascii="AGCooperCyr" w:eastAsia="Times New Roman" w:hAnsi="AGCooperCyr" w:cs="Times New Roman"/>
          <w:color w:val="FF0000"/>
          <w:sz w:val="36"/>
          <w:szCs w:val="28"/>
          <w:lang w:eastAsia="ru-RU"/>
        </w:rPr>
      </w:pPr>
      <w:r w:rsidRPr="00D061F9">
        <w:rPr>
          <w:rFonts w:ascii="AGCooperCyr" w:eastAsia="Times New Roman" w:hAnsi="AGCooperCyr" w:cs="Times New Roman"/>
          <w:b/>
          <w:bCs/>
          <w:color w:val="FF0000"/>
          <w:sz w:val="36"/>
          <w:szCs w:val="28"/>
          <w:lang w:eastAsia="ru-RU"/>
        </w:rPr>
        <w:t>Пассажиры обязаны:</w:t>
      </w:r>
      <w:r w:rsidR="000E068B" w:rsidRPr="000E068B">
        <w:rPr>
          <w:noProof/>
          <w:lang w:eastAsia="ru-RU"/>
        </w:rPr>
        <w:t xml:space="preserve"> </w:t>
      </w:r>
    </w:p>
    <w:p w:rsidR="00D061F9" w:rsidRPr="00D061F9" w:rsidRDefault="00D061F9" w:rsidP="00D061F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D061F9" w:rsidRPr="00D061F9" w:rsidRDefault="00D061F9" w:rsidP="00D061F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Пассажирам запрещается: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двери транспортного средства во время его движения.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501C4" wp14:editId="694171D9">
            <wp:extent cx="2619375" cy="3625215"/>
            <wp:effectExtent l="0" t="0" r="9525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99423" wp14:editId="0074B153">
            <wp:extent cx="2640429" cy="3657600"/>
            <wp:effectExtent l="0" t="0" r="7620" b="0"/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429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center"/>
        <w:rPr>
          <w:rFonts w:ascii="AGCooperCyr" w:eastAsia="Times New Roman" w:hAnsi="AGCooperCyr" w:cs="Times New Roman"/>
          <w:sz w:val="28"/>
          <w:szCs w:val="28"/>
          <w:lang w:eastAsia="ru-RU"/>
        </w:rPr>
      </w:pPr>
      <w:bookmarkStart w:id="0" w:name="_GoBack"/>
      <w:r w:rsidRPr="00D061F9">
        <w:rPr>
          <w:rFonts w:ascii="AGCooperCyr" w:eastAsia="Times New Roman" w:hAnsi="AGCooperCyr" w:cs="Times New Roman"/>
          <w:b/>
          <w:bCs/>
          <w:sz w:val="36"/>
          <w:szCs w:val="28"/>
          <w:lang w:eastAsia="ru-RU"/>
        </w:rPr>
        <w:t>Сигналы светофора и регулировщика</w:t>
      </w:r>
      <w:bookmarkEnd w:id="0"/>
      <w:r w:rsidR="000E068B">
        <w:rPr>
          <w:noProof/>
          <w:lang w:eastAsia="ru-RU"/>
        </w:rPr>
        <w:drawing>
          <wp:inline distT="0" distB="0" distL="0" distR="0" wp14:anchorId="04239E43" wp14:editId="657B2C95">
            <wp:extent cx="2771775" cy="2379066"/>
            <wp:effectExtent l="0" t="0" r="0" b="2540"/>
            <wp:docPr id="9" name="Рисунок 9" descr="http://citycelebrity.ru/userfiles/%D0%A1%D0%B2%D0%B5%D1%82%D0%BE%D1%84%D0%BE%D1%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itycelebrity.ru/userfiles/%D0%A1%D0%B2%D0%B5%D1%82%D0%BE%D1%84%D0%BE%D1%8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54" cy="238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светофорах применяются световые сигналы зеленого, желтого, красного и бело-лунного цвета.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назначения сигналы светофора могут быть круглые, в виде стрелки (стрелок), силуэта пешехода или велосипеда и X-образные.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1F9" w:rsidRPr="00D061F9" w:rsidRDefault="00D061F9" w:rsidP="00D061F9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C36FE2" wp14:editId="3FA7E374">
            <wp:extent cx="1524000" cy="1997265"/>
            <wp:effectExtent l="0" t="0" r="0" b="3175"/>
            <wp:docPr id="6" name="Рисунок 6" descr="http://sch82.minsk.edu.by/sm_full.aspx?guid=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82.minsk.edu.by/sm_full.aspx?guid=42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center"/>
        <w:rPr>
          <w:rFonts w:ascii="AGCooperCyr" w:eastAsia="Times New Roman" w:hAnsi="AGCooperCyr" w:cs="Times New Roman"/>
          <w:sz w:val="28"/>
          <w:szCs w:val="28"/>
          <w:lang w:eastAsia="ru-RU"/>
        </w:rPr>
      </w:pPr>
      <w:r w:rsidRPr="00D061F9">
        <w:rPr>
          <w:rFonts w:ascii="AGCooperCyr" w:eastAsia="Times New Roman" w:hAnsi="AGCooperCyr" w:cs="Times New Roman"/>
          <w:sz w:val="28"/>
          <w:szCs w:val="28"/>
          <w:lang w:eastAsia="ru-RU"/>
        </w:rPr>
        <w:t>Круглые сигналы светофора имеют следующие значения: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СИГНАЛ разрешает движение;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СИГНАЛ запрещает движение, кроме случаев, предусмотренных пунктом 6.14 Правил, и предупреждает о предстоящей смене сигналов;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МИГАЮЩИЙ СИГНАЛ 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СИГНАЛ, в том числе мигающий, запрещает движение.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красного и желтого сигналов запрещает движение и информирует о предстоящем включении зеленого сигнала.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200 мм с изображением велосипеда черного цвета.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регулирования движения транспортных средств по полосам проезжей части, в частности по тем, направление движения по которым может изменяться на противоположное, применяются реверсивные светофоры с красным X-образным сигналом и зеленым сигналом в виде стрелы, направленной вниз.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сигналы соответственно запрещают или разрешают движение по полосе, над которой они расположены.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сигналы реверсивного светофора могут быть дополнены желтым сигналом в виде стрелы, наклоненной по диагонали вниз направо или налево, включение которой информирует о предстоящей смене сигнала и необходимости перестроиться на полосу, на которую указывает стрела. При выключенных сигналах реверсивного светофора, который расположен над полосой, обозначенной с обеих сторон разметкой 1.9, въезд на эту полосу запрещен.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регулирования движения трамваев, а также других маршрутных транспортных средств, движущихся по выделенной для них полосе, могут применяться светофоры одноцветной сигнализации с четырьмя круглыми сигналами бело-лунного цвета, расположенными в виде буквы "Т". Движение разрешается только при включении одновременно нижнего сигнала и одного или нескольких верхних, 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левый разрешает движение налево, средний - прямо, правый - направо. Если включены только три верхних сигнала, то движение запрещено.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Круглый бело-лунный мигающий сигнал, расположенный на железнодорожном переезде, разрешает движение транспортных средств через переезд. При выключенных мигающих бело-лунном и 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красном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сигналах движение разрешается при отсутствии в пределах видимости приближающегося к переезду поезда (локомотива, дрезины).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center"/>
        <w:rPr>
          <w:rFonts w:ascii="AGCooperCyr" w:eastAsia="Times New Roman" w:hAnsi="AGCooperCyr" w:cs="Times New Roman"/>
          <w:sz w:val="28"/>
          <w:szCs w:val="28"/>
          <w:lang w:eastAsia="ru-RU"/>
        </w:rPr>
      </w:pPr>
      <w:r w:rsidRPr="00D061F9">
        <w:rPr>
          <w:rFonts w:ascii="AGCooperCyr" w:eastAsia="Times New Roman" w:hAnsi="AGCooperCyr" w:cs="Times New Roman"/>
          <w:sz w:val="28"/>
          <w:szCs w:val="28"/>
          <w:lang w:eastAsia="ru-RU"/>
        </w:rPr>
        <w:t>Сигналы регулировщика имеют следующие значения: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РУКИ ВЫТЯНУТЫ В СТОРОНЫ ИЛИ ОПУЩЕНЫ: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левого и правого бока разрешено движение трамваю прямо, безрельсовым транспортным средствам прямо и направо, пешеходам разрешено переходить проезжую часть;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груди и спины движение всех транспортных средств и пешеходов запрещено.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ПРАВАЯ РУКА ВЫТЯНУТА ВПЕРЕД: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левого бока разрешено движение трамваю налево, безрельсовым транспортным средствам во всех направлениях;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груди всем транспортным средствам разрешено движение только направо;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правого бока и спины движение всех транспортных средств запрещено;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пешеходам разрешено переходить проезжую часть за спиной регулировщика.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РУКА ПОДНЯТА ВВЕРХ: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всех транспортных средств и пешеходов запрещено во всех направлениях, кроме случаев, предусмотренных пунктом 6.14 Правил. Регулировщик может подавать жестами рук и другие сигналы, понятные водителям и пешеходам.</w:t>
      </w:r>
    </w:p>
    <w:p w:rsidR="00D061F9" w:rsidRPr="00D061F9" w:rsidRDefault="00D061F9" w:rsidP="00D061F9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лучшей видимости сигналов регулировщик может применять жезл или ди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с кр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асным сигналом (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световозвращателем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Дополнительный сигнал свистком подается для привлечения внимания участников движения.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Водители и пешеходы должны выполнять требования сигналов и распоряжения регулировщика, даже если они противоречат сигналам светофора, требованиям дорожных знаков или разметки. В случае если значения сигналов светофора противоречат требованиям дорожных знаков приоритета, водители должны руководствоваться сигналами светофора.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железнодорожных переездах одновременно с красным мигающим сигналом светофора может подаваться звуковой сигнал, дополнительно информирующий участников движения о запрещении движения через переезд.</w:t>
      </w:r>
    </w:p>
    <w:p w:rsidR="00D061F9" w:rsidRPr="00D061F9" w:rsidRDefault="00D061F9" w:rsidP="00D061F9">
      <w:pPr>
        <w:shd w:val="clear" w:color="auto" w:fill="FFFFFF"/>
        <w:spacing w:before="150" w:after="180" w:line="240" w:lineRule="auto"/>
        <w:ind w:left="450"/>
        <w:rPr>
          <w:rFonts w:ascii="Times New Roman" w:eastAsia="Times New Roman" w:hAnsi="Times New Roman" w:cs="Times New Roman"/>
          <w:color w:val="663300"/>
          <w:sz w:val="26"/>
          <w:szCs w:val="26"/>
          <w:lang w:eastAsia="ru-RU"/>
        </w:rPr>
      </w:pPr>
      <w:r w:rsidRPr="00D061F9">
        <w:rPr>
          <w:rFonts w:ascii="Times New Roman" w:eastAsia="Times New Roman" w:hAnsi="Times New Roman" w:cs="Times New Roman"/>
          <w:noProof/>
          <w:color w:val="663300"/>
          <w:sz w:val="26"/>
          <w:szCs w:val="26"/>
          <w:lang w:eastAsia="ru-RU"/>
        </w:rPr>
        <w:drawing>
          <wp:inline distT="0" distB="0" distL="0" distR="0" wp14:anchorId="3136D678" wp14:editId="1FCE8DBE">
            <wp:extent cx="3105150" cy="4291318"/>
            <wp:effectExtent l="0" t="0" r="0" b="0"/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113" cy="429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F9" w:rsidRPr="00D061F9" w:rsidRDefault="00D061F9" w:rsidP="00D061F9">
      <w:pPr>
        <w:shd w:val="clear" w:color="auto" w:fill="FFFFFF"/>
        <w:spacing w:after="150" w:line="240" w:lineRule="auto"/>
        <w:rPr>
          <w:rFonts w:ascii="Tahoma" w:eastAsia="Times New Roman" w:hAnsi="Tahoma" w:cs="Tahoma"/>
          <w:b/>
          <w:bCs/>
          <w:color w:val="326693"/>
          <w:sz w:val="20"/>
          <w:szCs w:val="20"/>
          <w:lang w:eastAsia="ru-RU"/>
        </w:rPr>
      </w:pPr>
      <w:bookmarkStart w:id="1" w:name="comments"/>
      <w:bookmarkEnd w:id="1"/>
    </w:p>
    <w:p w:rsidR="00286902" w:rsidRDefault="00286902"/>
    <w:sectPr w:rsidR="0028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CooperCyr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0A56"/>
    <w:multiLevelType w:val="multilevel"/>
    <w:tmpl w:val="79B4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65FC9"/>
    <w:multiLevelType w:val="multilevel"/>
    <w:tmpl w:val="D880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2B"/>
    <w:rsid w:val="00001C7B"/>
    <w:rsid w:val="00002EDF"/>
    <w:rsid w:val="00003CA4"/>
    <w:rsid w:val="00004DDC"/>
    <w:rsid w:val="00005CDA"/>
    <w:rsid w:val="00010013"/>
    <w:rsid w:val="0001147B"/>
    <w:rsid w:val="00012A47"/>
    <w:rsid w:val="00016237"/>
    <w:rsid w:val="000317EF"/>
    <w:rsid w:val="00040058"/>
    <w:rsid w:val="000403A0"/>
    <w:rsid w:val="00041760"/>
    <w:rsid w:val="00044356"/>
    <w:rsid w:val="000503C5"/>
    <w:rsid w:val="00053167"/>
    <w:rsid w:val="0005550E"/>
    <w:rsid w:val="00056A21"/>
    <w:rsid w:val="00057223"/>
    <w:rsid w:val="00061C06"/>
    <w:rsid w:val="00061D14"/>
    <w:rsid w:val="00066FCF"/>
    <w:rsid w:val="000675F1"/>
    <w:rsid w:val="00077335"/>
    <w:rsid w:val="00082CB2"/>
    <w:rsid w:val="0008599E"/>
    <w:rsid w:val="00090523"/>
    <w:rsid w:val="00092576"/>
    <w:rsid w:val="000939A0"/>
    <w:rsid w:val="00094B70"/>
    <w:rsid w:val="000A14A1"/>
    <w:rsid w:val="000A3EAB"/>
    <w:rsid w:val="000A6002"/>
    <w:rsid w:val="000A6975"/>
    <w:rsid w:val="000A6F61"/>
    <w:rsid w:val="000B3112"/>
    <w:rsid w:val="000C1AB1"/>
    <w:rsid w:val="000C1ACB"/>
    <w:rsid w:val="000D0687"/>
    <w:rsid w:val="000D1336"/>
    <w:rsid w:val="000D1D70"/>
    <w:rsid w:val="000D4E8C"/>
    <w:rsid w:val="000E068B"/>
    <w:rsid w:val="000E08E0"/>
    <w:rsid w:val="000E65BD"/>
    <w:rsid w:val="000F3858"/>
    <w:rsid w:val="000F6CE5"/>
    <w:rsid w:val="0010003B"/>
    <w:rsid w:val="00101825"/>
    <w:rsid w:val="00104594"/>
    <w:rsid w:val="001113CE"/>
    <w:rsid w:val="00122D22"/>
    <w:rsid w:val="00122D6F"/>
    <w:rsid w:val="001241B3"/>
    <w:rsid w:val="001254EE"/>
    <w:rsid w:val="0013159E"/>
    <w:rsid w:val="00131FA1"/>
    <w:rsid w:val="00132BB7"/>
    <w:rsid w:val="001427B3"/>
    <w:rsid w:val="001510AD"/>
    <w:rsid w:val="001512C8"/>
    <w:rsid w:val="00151C8A"/>
    <w:rsid w:val="00151CA1"/>
    <w:rsid w:val="00155EF2"/>
    <w:rsid w:val="00161FB7"/>
    <w:rsid w:val="001641C6"/>
    <w:rsid w:val="0016730D"/>
    <w:rsid w:val="001700BB"/>
    <w:rsid w:val="00173864"/>
    <w:rsid w:val="00177EE2"/>
    <w:rsid w:val="0018064C"/>
    <w:rsid w:val="00181A03"/>
    <w:rsid w:val="0018313B"/>
    <w:rsid w:val="00183B9A"/>
    <w:rsid w:val="00186183"/>
    <w:rsid w:val="0019089C"/>
    <w:rsid w:val="0019246D"/>
    <w:rsid w:val="001961EE"/>
    <w:rsid w:val="00197A55"/>
    <w:rsid w:val="001A2970"/>
    <w:rsid w:val="001A3A15"/>
    <w:rsid w:val="001A405F"/>
    <w:rsid w:val="001B505C"/>
    <w:rsid w:val="001B66B2"/>
    <w:rsid w:val="001B671C"/>
    <w:rsid w:val="001C2C16"/>
    <w:rsid w:val="001C7BFB"/>
    <w:rsid w:val="001D1886"/>
    <w:rsid w:val="001D2C28"/>
    <w:rsid w:val="001D433B"/>
    <w:rsid w:val="001D7777"/>
    <w:rsid w:val="001E2A4C"/>
    <w:rsid w:val="001E31F5"/>
    <w:rsid w:val="001E55EE"/>
    <w:rsid w:val="001E59B4"/>
    <w:rsid w:val="001E7AA9"/>
    <w:rsid w:val="001F07D0"/>
    <w:rsid w:val="001F18B0"/>
    <w:rsid w:val="001F2164"/>
    <w:rsid w:val="001F5084"/>
    <w:rsid w:val="001F74D2"/>
    <w:rsid w:val="0020619B"/>
    <w:rsid w:val="00210E62"/>
    <w:rsid w:val="002115E5"/>
    <w:rsid w:val="00212548"/>
    <w:rsid w:val="00213443"/>
    <w:rsid w:val="00213B08"/>
    <w:rsid w:val="00223C2F"/>
    <w:rsid w:val="00223F6F"/>
    <w:rsid w:val="00226859"/>
    <w:rsid w:val="00227457"/>
    <w:rsid w:val="0023146A"/>
    <w:rsid w:val="00232023"/>
    <w:rsid w:val="00234934"/>
    <w:rsid w:val="002350CA"/>
    <w:rsid w:val="00235E42"/>
    <w:rsid w:val="00236EE2"/>
    <w:rsid w:val="00244215"/>
    <w:rsid w:val="00245D7A"/>
    <w:rsid w:val="00246929"/>
    <w:rsid w:val="00246B82"/>
    <w:rsid w:val="0025044D"/>
    <w:rsid w:val="00250AF7"/>
    <w:rsid w:val="00252BAE"/>
    <w:rsid w:val="002577DC"/>
    <w:rsid w:val="00263005"/>
    <w:rsid w:val="00273CC2"/>
    <w:rsid w:val="00282ADF"/>
    <w:rsid w:val="00286026"/>
    <w:rsid w:val="00286902"/>
    <w:rsid w:val="00292A5B"/>
    <w:rsid w:val="00293FC8"/>
    <w:rsid w:val="00295562"/>
    <w:rsid w:val="002A2060"/>
    <w:rsid w:val="002A2852"/>
    <w:rsid w:val="002A62D4"/>
    <w:rsid w:val="002B3629"/>
    <w:rsid w:val="002B3EF1"/>
    <w:rsid w:val="002B4B14"/>
    <w:rsid w:val="002C0931"/>
    <w:rsid w:val="002C21A6"/>
    <w:rsid w:val="002C6213"/>
    <w:rsid w:val="002C6F09"/>
    <w:rsid w:val="002C770A"/>
    <w:rsid w:val="002D0716"/>
    <w:rsid w:val="002D3CBB"/>
    <w:rsid w:val="002D56FC"/>
    <w:rsid w:val="002D76C5"/>
    <w:rsid w:val="002E0D38"/>
    <w:rsid w:val="002E31AE"/>
    <w:rsid w:val="002E5D27"/>
    <w:rsid w:val="002E6E16"/>
    <w:rsid w:val="002F1381"/>
    <w:rsid w:val="002F252A"/>
    <w:rsid w:val="002F3AA9"/>
    <w:rsid w:val="002F4A01"/>
    <w:rsid w:val="002F5A79"/>
    <w:rsid w:val="002F7E42"/>
    <w:rsid w:val="003013F2"/>
    <w:rsid w:val="003022E4"/>
    <w:rsid w:val="00307EF0"/>
    <w:rsid w:val="003121BF"/>
    <w:rsid w:val="00313443"/>
    <w:rsid w:val="003206D8"/>
    <w:rsid w:val="00325CAC"/>
    <w:rsid w:val="00326EAC"/>
    <w:rsid w:val="00327E29"/>
    <w:rsid w:val="00330BE8"/>
    <w:rsid w:val="0033176A"/>
    <w:rsid w:val="00332337"/>
    <w:rsid w:val="00334F50"/>
    <w:rsid w:val="0034208F"/>
    <w:rsid w:val="0034358C"/>
    <w:rsid w:val="00344096"/>
    <w:rsid w:val="00347385"/>
    <w:rsid w:val="00347A1D"/>
    <w:rsid w:val="00351481"/>
    <w:rsid w:val="003522E4"/>
    <w:rsid w:val="00353826"/>
    <w:rsid w:val="0035571B"/>
    <w:rsid w:val="00355F09"/>
    <w:rsid w:val="0035644C"/>
    <w:rsid w:val="00360763"/>
    <w:rsid w:val="003628D5"/>
    <w:rsid w:val="00365CF4"/>
    <w:rsid w:val="00366BFD"/>
    <w:rsid w:val="0036718C"/>
    <w:rsid w:val="00371837"/>
    <w:rsid w:val="00380555"/>
    <w:rsid w:val="00391411"/>
    <w:rsid w:val="00391A15"/>
    <w:rsid w:val="00391F0F"/>
    <w:rsid w:val="003A261B"/>
    <w:rsid w:val="003A7963"/>
    <w:rsid w:val="003B0786"/>
    <w:rsid w:val="003B1346"/>
    <w:rsid w:val="003B2659"/>
    <w:rsid w:val="003B34D5"/>
    <w:rsid w:val="003B710E"/>
    <w:rsid w:val="003C1799"/>
    <w:rsid w:val="003C1B10"/>
    <w:rsid w:val="003C2A19"/>
    <w:rsid w:val="003D1340"/>
    <w:rsid w:val="003D3B18"/>
    <w:rsid w:val="003E220D"/>
    <w:rsid w:val="003E4D24"/>
    <w:rsid w:val="003E6E51"/>
    <w:rsid w:val="003F0A3C"/>
    <w:rsid w:val="003F1EE4"/>
    <w:rsid w:val="003F3350"/>
    <w:rsid w:val="003F61D7"/>
    <w:rsid w:val="003F7310"/>
    <w:rsid w:val="004112E8"/>
    <w:rsid w:val="00417373"/>
    <w:rsid w:val="00424A5B"/>
    <w:rsid w:val="004414BE"/>
    <w:rsid w:val="004466FE"/>
    <w:rsid w:val="00447D6A"/>
    <w:rsid w:val="0045027C"/>
    <w:rsid w:val="00472191"/>
    <w:rsid w:val="004740D9"/>
    <w:rsid w:val="004753FC"/>
    <w:rsid w:val="0047669C"/>
    <w:rsid w:val="004777FE"/>
    <w:rsid w:val="00477B3B"/>
    <w:rsid w:val="00480DE2"/>
    <w:rsid w:val="00484319"/>
    <w:rsid w:val="004862AA"/>
    <w:rsid w:val="0049084E"/>
    <w:rsid w:val="00496AC8"/>
    <w:rsid w:val="004A381B"/>
    <w:rsid w:val="004A696A"/>
    <w:rsid w:val="004A6B5A"/>
    <w:rsid w:val="004B2920"/>
    <w:rsid w:val="004B59C9"/>
    <w:rsid w:val="004C3428"/>
    <w:rsid w:val="004C740D"/>
    <w:rsid w:val="004C7FF6"/>
    <w:rsid w:val="004D608E"/>
    <w:rsid w:val="004E03BE"/>
    <w:rsid w:val="004E5825"/>
    <w:rsid w:val="004F410F"/>
    <w:rsid w:val="004F6298"/>
    <w:rsid w:val="0050011A"/>
    <w:rsid w:val="00503606"/>
    <w:rsid w:val="00503E86"/>
    <w:rsid w:val="0050775D"/>
    <w:rsid w:val="00510D0E"/>
    <w:rsid w:val="00511B0F"/>
    <w:rsid w:val="00514823"/>
    <w:rsid w:val="00521EC5"/>
    <w:rsid w:val="00522DC6"/>
    <w:rsid w:val="005256D2"/>
    <w:rsid w:val="0052696D"/>
    <w:rsid w:val="00534574"/>
    <w:rsid w:val="005347F0"/>
    <w:rsid w:val="00535A8D"/>
    <w:rsid w:val="00540715"/>
    <w:rsid w:val="0054576D"/>
    <w:rsid w:val="005463F2"/>
    <w:rsid w:val="0055180D"/>
    <w:rsid w:val="00552454"/>
    <w:rsid w:val="00552EA8"/>
    <w:rsid w:val="00553896"/>
    <w:rsid w:val="00553F47"/>
    <w:rsid w:val="00555459"/>
    <w:rsid w:val="005557EE"/>
    <w:rsid w:val="00563362"/>
    <w:rsid w:val="0056637E"/>
    <w:rsid w:val="00572642"/>
    <w:rsid w:val="005737F8"/>
    <w:rsid w:val="00575F21"/>
    <w:rsid w:val="00581929"/>
    <w:rsid w:val="005867E7"/>
    <w:rsid w:val="00590A58"/>
    <w:rsid w:val="00591922"/>
    <w:rsid w:val="005A2627"/>
    <w:rsid w:val="005A4A65"/>
    <w:rsid w:val="005A578F"/>
    <w:rsid w:val="005B0787"/>
    <w:rsid w:val="005B159A"/>
    <w:rsid w:val="005B3318"/>
    <w:rsid w:val="005B6F24"/>
    <w:rsid w:val="005B6FF0"/>
    <w:rsid w:val="005C038C"/>
    <w:rsid w:val="005C3436"/>
    <w:rsid w:val="005C3DEE"/>
    <w:rsid w:val="005C4DB5"/>
    <w:rsid w:val="005C4F49"/>
    <w:rsid w:val="005C5B7D"/>
    <w:rsid w:val="005C6F8E"/>
    <w:rsid w:val="005D5E13"/>
    <w:rsid w:val="005E6583"/>
    <w:rsid w:val="005F499A"/>
    <w:rsid w:val="005F4D7B"/>
    <w:rsid w:val="0060044A"/>
    <w:rsid w:val="00601F39"/>
    <w:rsid w:val="006053B5"/>
    <w:rsid w:val="006061B8"/>
    <w:rsid w:val="0060752E"/>
    <w:rsid w:val="006118B7"/>
    <w:rsid w:val="006249C4"/>
    <w:rsid w:val="00625718"/>
    <w:rsid w:val="00625738"/>
    <w:rsid w:val="006261CF"/>
    <w:rsid w:val="00626285"/>
    <w:rsid w:val="00627C45"/>
    <w:rsid w:val="0063175C"/>
    <w:rsid w:val="00631890"/>
    <w:rsid w:val="00636A5A"/>
    <w:rsid w:val="00640838"/>
    <w:rsid w:val="006527C5"/>
    <w:rsid w:val="00654426"/>
    <w:rsid w:val="0065767B"/>
    <w:rsid w:val="006673D7"/>
    <w:rsid w:val="00672F83"/>
    <w:rsid w:val="00682F43"/>
    <w:rsid w:val="00683EE4"/>
    <w:rsid w:val="006905B7"/>
    <w:rsid w:val="00694BAD"/>
    <w:rsid w:val="006A0F55"/>
    <w:rsid w:val="006A3483"/>
    <w:rsid w:val="006A7083"/>
    <w:rsid w:val="006B4C1C"/>
    <w:rsid w:val="006B4C56"/>
    <w:rsid w:val="006B652C"/>
    <w:rsid w:val="006C13A6"/>
    <w:rsid w:val="006C1DFF"/>
    <w:rsid w:val="006C7DE0"/>
    <w:rsid w:val="006D5F92"/>
    <w:rsid w:val="006E0946"/>
    <w:rsid w:val="006E684E"/>
    <w:rsid w:val="006F04C6"/>
    <w:rsid w:val="006F2FF0"/>
    <w:rsid w:val="006F3ED7"/>
    <w:rsid w:val="006F49C0"/>
    <w:rsid w:val="006F54B8"/>
    <w:rsid w:val="006F5E70"/>
    <w:rsid w:val="00700E37"/>
    <w:rsid w:val="00703655"/>
    <w:rsid w:val="0070546D"/>
    <w:rsid w:val="00710790"/>
    <w:rsid w:val="0071253E"/>
    <w:rsid w:val="007128B6"/>
    <w:rsid w:val="007137BF"/>
    <w:rsid w:val="007143D8"/>
    <w:rsid w:val="00714733"/>
    <w:rsid w:val="0072158B"/>
    <w:rsid w:val="00731733"/>
    <w:rsid w:val="00731C92"/>
    <w:rsid w:val="00734EF9"/>
    <w:rsid w:val="00740216"/>
    <w:rsid w:val="007416EB"/>
    <w:rsid w:val="00742729"/>
    <w:rsid w:val="007515BC"/>
    <w:rsid w:val="00754143"/>
    <w:rsid w:val="00762131"/>
    <w:rsid w:val="00762F4F"/>
    <w:rsid w:val="00764D8F"/>
    <w:rsid w:val="00766AD7"/>
    <w:rsid w:val="00772F8C"/>
    <w:rsid w:val="0077709A"/>
    <w:rsid w:val="0078413E"/>
    <w:rsid w:val="007A2C9E"/>
    <w:rsid w:val="007A44EF"/>
    <w:rsid w:val="007A59EE"/>
    <w:rsid w:val="007A637D"/>
    <w:rsid w:val="007B2C59"/>
    <w:rsid w:val="007B2E4B"/>
    <w:rsid w:val="007B5BCD"/>
    <w:rsid w:val="007B6CFB"/>
    <w:rsid w:val="007B7FA2"/>
    <w:rsid w:val="007E0968"/>
    <w:rsid w:val="007E19E7"/>
    <w:rsid w:val="007E46D9"/>
    <w:rsid w:val="007E4E86"/>
    <w:rsid w:val="007F158D"/>
    <w:rsid w:val="008005C2"/>
    <w:rsid w:val="00806793"/>
    <w:rsid w:val="008108B2"/>
    <w:rsid w:val="00811C88"/>
    <w:rsid w:val="00812853"/>
    <w:rsid w:val="0081573B"/>
    <w:rsid w:val="008224B2"/>
    <w:rsid w:val="00824BED"/>
    <w:rsid w:val="00826028"/>
    <w:rsid w:val="008266BA"/>
    <w:rsid w:val="00826D74"/>
    <w:rsid w:val="00827070"/>
    <w:rsid w:val="008312B7"/>
    <w:rsid w:val="00834B57"/>
    <w:rsid w:val="008421C3"/>
    <w:rsid w:val="008466D4"/>
    <w:rsid w:val="008475B9"/>
    <w:rsid w:val="00852554"/>
    <w:rsid w:val="00854126"/>
    <w:rsid w:val="00854F89"/>
    <w:rsid w:val="00865994"/>
    <w:rsid w:val="00872DF1"/>
    <w:rsid w:val="008736CD"/>
    <w:rsid w:val="0088182C"/>
    <w:rsid w:val="008902C1"/>
    <w:rsid w:val="008905E5"/>
    <w:rsid w:val="00892FCA"/>
    <w:rsid w:val="008975AB"/>
    <w:rsid w:val="008A53C1"/>
    <w:rsid w:val="008B00CD"/>
    <w:rsid w:val="008B7442"/>
    <w:rsid w:val="008C405E"/>
    <w:rsid w:val="008C4B15"/>
    <w:rsid w:val="008C696E"/>
    <w:rsid w:val="008D17CC"/>
    <w:rsid w:val="008D5A05"/>
    <w:rsid w:val="008E1A12"/>
    <w:rsid w:val="008E3996"/>
    <w:rsid w:val="008E46B5"/>
    <w:rsid w:val="008E501A"/>
    <w:rsid w:val="008F7DFA"/>
    <w:rsid w:val="00902680"/>
    <w:rsid w:val="0090654F"/>
    <w:rsid w:val="00906ABC"/>
    <w:rsid w:val="0090715F"/>
    <w:rsid w:val="009115CD"/>
    <w:rsid w:val="00912268"/>
    <w:rsid w:val="009132E4"/>
    <w:rsid w:val="00913D22"/>
    <w:rsid w:val="00914327"/>
    <w:rsid w:val="00923AF8"/>
    <w:rsid w:val="0092564C"/>
    <w:rsid w:val="00925938"/>
    <w:rsid w:val="0092735D"/>
    <w:rsid w:val="009301BA"/>
    <w:rsid w:val="009303DD"/>
    <w:rsid w:val="00933A96"/>
    <w:rsid w:val="0093408F"/>
    <w:rsid w:val="00936772"/>
    <w:rsid w:val="009369F6"/>
    <w:rsid w:val="0094691B"/>
    <w:rsid w:val="00952142"/>
    <w:rsid w:val="00952CAF"/>
    <w:rsid w:val="00954849"/>
    <w:rsid w:val="009548FF"/>
    <w:rsid w:val="00957FA9"/>
    <w:rsid w:val="009619DD"/>
    <w:rsid w:val="00961EF8"/>
    <w:rsid w:val="0096287A"/>
    <w:rsid w:val="00967165"/>
    <w:rsid w:val="00967D88"/>
    <w:rsid w:val="00972DEE"/>
    <w:rsid w:val="00974365"/>
    <w:rsid w:val="00974ACB"/>
    <w:rsid w:val="00980B38"/>
    <w:rsid w:val="00982DB6"/>
    <w:rsid w:val="009857EE"/>
    <w:rsid w:val="009900A0"/>
    <w:rsid w:val="0099207F"/>
    <w:rsid w:val="00993568"/>
    <w:rsid w:val="009967DA"/>
    <w:rsid w:val="009A312B"/>
    <w:rsid w:val="009B2271"/>
    <w:rsid w:val="009B3E8B"/>
    <w:rsid w:val="009B4648"/>
    <w:rsid w:val="009B6914"/>
    <w:rsid w:val="009C06D9"/>
    <w:rsid w:val="009C47F7"/>
    <w:rsid w:val="009C4F13"/>
    <w:rsid w:val="009D05DB"/>
    <w:rsid w:val="009D0996"/>
    <w:rsid w:val="009D1338"/>
    <w:rsid w:val="009D3136"/>
    <w:rsid w:val="009E095D"/>
    <w:rsid w:val="009E1B56"/>
    <w:rsid w:val="009E35FD"/>
    <w:rsid w:val="009E372F"/>
    <w:rsid w:val="009E3861"/>
    <w:rsid w:val="009F2974"/>
    <w:rsid w:val="00A04BBF"/>
    <w:rsid w:val="00A0603A"/>
    <w:rsid w:val="00A063BD"/>
    <w:rsid w:val="00A1008D"/>
    <w:rsid w:val="00A11E68"/>
    <w:rsid w:val="00A130B5"/>
    <w:rsid w:val="00A13385"/>
    <w:rsid w:val="00A15A6F"/>
    <w:rsid w:val="00A238F2"/>
    <w:rsid w:val="00A27037"/>
    <w:rsid w:val="00A33BB2"/>
    <w:rsid w:val="00A33DC2"/>
    <w:rsid w:val="00A4532B"/>
    <w:rsid w:val="00A47F9F"/>
    <w:rsid w:val="00A557AC"/>
    <w:rsid w:val="00A62019"/>
    <w:rsid w:val="00A632EF"/>
    <w:rsid w:val="00A66A55"/>
    <w:rsid w:val="00A67948"/>
    <w:rsid w:val="00A67FBE"/>
    <w:rsid w:val="00A72A16"/>
    <w:rsid w:val="00A746EF"/>
    <w:rsid w:val="00A76226"/>
    <w:rsid w:val="00A77D4D"/>
    <w:rsid w:val="00A8431E"/>
    <w:rsid w:val="00A91C52"/>
    <w:rsid w:val="00AA66A8"/>
    <w:rsid w:val="00AA7FC4"/>
    <w:rsid w:val="00AB27D7"/>
    <w:rsid w:val="00AB3967"/>
    <w:rsid w:val="00AC04D9"/>
    <w:rsid w:val="00AC0C32"/>
    <w:rsid w:val="00AC100E"/>
    <w:rsid w:val="00AC587E"/>
    <w:rsid w:val="00AD39DA"/>
    <w:rsid w:val="00AE0B8D"/>
    <w:rsid w:val="00AE2E6E"/>
    <w:rsid w:val="00AE36AA"/>
    <w:rsid w:val="00AE49F7"/>
    <w:rsid w:val="00AE4F70"/>
    <w:rsid w:val="00AE6ABD"/>
    <w:rsid w:val="00AF4BE9"/>
    <w:rsid w:val="00AF590B"/>
    <w:rsid w:val="00AF71CC"/>
    <w:rsid w:val="00B06140"/>
    <w:rsid w:val="00B153E8"/>
    <w:rsid w:val="00B15D3F"/>
    <w:rsid w:val="00B20786"/>
    <w:rsid w:val="00B20C9A"/>
    <w:rsid w:val="00B237DF"/>
    <w:rsid w:val="00B23AC6"/>
    <w:rsid w:val="00B23E1A"/>
    <w:rsid w:val="00B24134"/>
    <w:rsid w:val="00B34502"/>
    <w:rsid w:val="00B46ACB"/>
    <w:rsid w:val="00B510AE"/>
    <w:rsid w:val="00B513D7"/>
    <w:rsid w:val="00B52451"/>
    <w:rsid w:val="00B52FB0"/>
    <w:rsid w:val="00B572A1"/>
    <w:rsid w:val="00B60649"/>
    <w:rsid w:val="00B644C1"/>
    <w:rsid w:val="00B66891"/>
    <w:rsid w:val="00B66FB3"/>
    <w:rsid w:val="00B74310"/>
    <w:rsid w:val="00B75785"/>
    <w:rsid w:val="00B7592B"/>
    <w:rsid w:val="00B96627"/>
    <w:rsid w:val="00BA1C9F"/>
    <w:rsid w:val="00BA44C6"/>
    <w:rsid w:val="00BA5EC4"/>
    <w:rsid w:val="00BA61A5"/>
    <w:rsid w:val="00BC5FC1"/>
    <w:rsid w:val="00BD024D"/>
    <w:rsid w:val="00BE25C5"/>
    <w:rsid w:val="00BE3141"/>
    <w:rsid w:val="00BF5EA8"/>
    <w:rsid w:val="00C03E17"/>
    <w:rsid w:val="00C06416"/>
    <w:rsid w:val="00C069C7"/>
    <w:rsid w:val="00C242D4"/>
    <w:rsid w:val="00C26FCA"/>
    <w:rsid w:val="00C270AC"/>
    <w:rsid w:val="00C27D81"/>
    <w:rsid w:val="00C30B2B"/>
    <w:rsid w:val="00C313F4"/>
    <w:rsid w:val="00C34199"/>
    <w:rsid w:val="00C470C3"/>
    <w:rsid w:val="00C5366F"/>
    <w:rsid w:val="00C62C4C"/>
    <w:rsid w:val="00C64F05"/>
    <w:rsid w:val="00C65055"/>
    <w:rsid w:val="00C655EF"/>
    <w:rsid w:val="00C6659E"/>
    <w:rsid w:val="00C81163"/>
    <w:rsid w:val="00C81F0B"/>
    <w:rsid w:val="00C905C5"/>
    <w:rsid w:val="00C91E59"/>
    <w:rsid w:val="00C957CB"/>
    <w:rsid w:val="00C96512"/>
    <w:rsid w:val="00CA3FAF"/>
    <w:rsid w:val="00CA4D2B"/>
    <w:rsid w:val="00CB157C"/>
    <w:rsid w:val="00CB202C"/>
    <w:rsid w:val="00CB47AC"/>
    <w:rsid w:val="00CB5374"/>
    <w:rsid w:val="00CB6DC4"/>
    <w:rsid w:val="00CC47D1"/>
    <w:rsid w:val="00CC7B24"/>
    <w:rsid w:val="00CD3011"/>
    <w:rsid w:val="00CD3171"/>
    <w:rsid w:val="00CD506B"/>
    <w:rsid w:val="00CD56A3"/>
    <w:rsid w:val="00CD66BC"/>
    <w:rsid w:val="00CD72EC"/>
    <w:rsid w:val="00CE49F5"/>
    <w:rsid w:val="00CE6A92"/>
    <w:rsid w:val="00CF09FF"/>
    <w:rsid w:val="00CF4DFC"/>
    <w:rsid w:val="00D011BB"/>
    <w:rsid w:val="00D01907"/>
    <w:rsid w:val="00D061F9"/>
    <w:rsid w:val="00D062D5"/>
    <w:rsid w:val="00D068FC"/>
    <w:rsid w:val="00D105C0"/>
    <w:rsid w:val="00D139E5"/>
    <w:rsid w:val="00D13B87"/>
    <w:rsid w:val="00D15367"/>
    <w:rsid w:val="00D215D0"/>
    <w:rsid w:val="00D27228"/>
    <w:rsid w:val="00D32BF4"/>
    <w:rsid w:val="00D37361"/>
    <w:rsid w:val="00D41F6D"/>
    <w:rsid w:val="00D4300E"/>
    <w:rsid w:val="00D469F3"/>
    <w:rsid w:val="00D476AF"/>
    <w:rsid w:val="00D549C5"/>
    <w:rsid w:val="00D604D6"/>
    <w:rsid w:val="00D612B7"/>
    <w:rsid w:val="00D61B39"/>
    <w:rsid w:val="00D6464C"/>
    <w:rsid w:val="00D65D3D"/>
    <w:rsid w:val="00D7117D"/>
    <w:rsid w:val="00D815B3"/>
    <w:rsid w:val="00D8695C"/>
    <w:rsid w:val="00D95820"/>
    <w:rsid w:val="00D96021"/>
    <w:rsid w:val="00D97302"/>
    <w:rsid w:val="00DA1D91"/>
    <w:rsid w:val="00DA6BDD"/>
    <w:rsid w:val="00DA78E6"/>
    <w:rsid w:val="00DB0843"/>
    <w:rsid w:val="00DB21E0"/>
    <w:rsid w:val="00DB4158"/>
    <w:rsid w:val="00DC0061"/>
    <w:rsid w:val="00DC54E2"/>
    <w:rsid w:val="00DC7228"/>
    <w:rsid w:val="00DD6D63"/>
    <w:rsid w:val="00DE665F"/>
    <w:rsid w:val="00DF49F7"/>
    <w:rsid w:val="00DF7B17"/>
    <w:rsid w:val="00DF7BFC"/>
    <w:rsid w:val="00DF7D44"/>
    <w:rsid w:val="00E00249"/>
    <w:rsid w:val="00E00745"/>
    <w:rsid w:val="00E01E7D"/>
    <w:rsid w:val="00E0439F"/>
    <w:rsid w:val="00E076E5"/>
    <w:rsid w:val="00E117A6"/>
    <w:rsid w:val="00E1638E"/>
    <w:rsid w:val="00E164A7"/>
    <w:rsid w:val="00E17F50"/>
    <w:rsid w:val="00E21045"/>
    <w:rsid w:val="00E242A6"/>
    <w:rsid w:val="00E26CC0"/>
    <w:rsid w:val="00E27FDB"/>
    <w:rsid w:val="00E321AD"/>
    <w:rsid w:val="00E3246F"/>
    <w:rsid w:val="00E32679"/>
    <w:rsid w:val="00E477D9"/>
    <w:rsid w:val="00E47F90"/>
    <w:rsid w:val="00E5179E"/>
    <w:rsid w:val="00E54EA7"/>
    <w:rsid w:val="00E855DD"/>
    <w:rsid w:val="00E90FA5"/>
    <w:rsid w:val="00E94188"/>
    <w:rsid w:val="00EA0680"/>
    <w:rsid w:val="00EA1ADB"/>
    <w:rsid w:val="00EA290B"/>
    <w:rsid w:val="00EA2B2B"/>
    <w:rsid w:val="00EA6E7C"/>
    <w:rsid w:val="00EA7749"/>
    <w:rsid w:val="00EB338A"/>
    <w:rsid w:val="00EB3D05"/>
    <w:rsid w:val="00EB3D67"/>
    <w:rsid w:val="00EB49F1"/>
    <w:rsid w:val="00EB71AE"/>
    <w:rsid w:val="00EC13C4"/>
    <w:rsid w:val="00EC4BE3"/>
    <w:rsid w:val="00EC4DCE"/>
    <w:rsid w:val="00EC5B4A"/>
    <w:rsid w:val="00EC5E42"/>
    <w:rsid w:val="00ED1BB6"/>
    <w:rsid w:val="00ED250D"/>
    <w:rsid w:val="00ED2832"/>
    <w:rsid w:val="00EF0BFB"/>
    <w:rsid w:val="00F026D0"/>
    <w:rsid w:val="00F0518E"/>
    <w:rsid w:val="00F1030C"/>
    <w:rsid w:val="00F10A05"/>
    <w:rsid w:val="00F164D4"/>
    <w:rsid w:val="00F307B8"/>
    <w:rsid w:val="00F31D02"/>
    <w:rsid w:val="00F3293C"/>
    <w:rsid w:val="00F3359C"/>
    <w:rsid w:val="00F40133"/>
    <w:rsid w:val="00F43D56"/>
    <w:rsid w:val="00F502BC"/>
    <w:rsid w:val="00F5581F"/>
    <w:rsid w:val="00F57F90"/>
    <w:rsid w:val="00F64F33"/>
    <w:rsid w:val="00F7264E"/>
    <w:rsid w:val="00F7305D"/>
    <w:rsid w:val="00F807DC"/>
    <w:rsid w:val="00F8100F"/>
    <w:rsid w:val="00F84553"/>
    <w:rsid w:val="00F86C9E"/>
    <w:rsid w:val="00FA0A82"/>
    <w:rsid w:val="00FB1576"/>
    <w:rsid w:val="00FC2573"/>
    <w:rsid w:val="00FC2E8B"/>
    <w:rsid w:val="00FC56A4"/>
    <w:rsid w:val="00FC775E"/>
    <w:rsid w:val="00FD29F8"/>
    <w:rsid w:val="00FD3817"/>
    <w:rsid w:val="00FD494F"/>
    <w:rsid w:val="00FD5C65"/>
    <w:rsid w:val="00FD7380"/>
    <w:rsid w:val="00FE042D"/>
    <w:rsid w:val="00FE1F30"/>
    <w:rsid w:val="00FE670E"/>
    <w:rsid w:val="00FE700B"/>
    <w:rsid w:val="00FF0BE1"/>
    <w:rsid w:val="00FF3F17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8198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6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19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1640</Words>
  <Characters>9348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Правила дорожного движения для школьников</vt:lpstr>
    </vt:vector>
  </TitlesOfParts>
  <Company>SPecialiST RePack</Company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2020-05-13T07:23:00Z</dcterms:created>
  <dcterms:modified xsi:type="dcterms:W3CDTF">2020-05-13T07:42:00Z</dcterms:modified>
</cp:coreProperties>
</file>